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EB" w:rsidRDefault="008575EB" w:rsidP="008575EB">
      <w:pPr>
        <w:pStyle w:val="Default"/>
        <w:jc w:val="center"/>
        <w:rPr>
          <w:b/>
          <w:color w:val="00B050"/>
          <w:sz w:val="36"/>
          <w:szCs w:val="36"/>
        </w:rPr>
      </w:pPr>
      <w:r w:rsidRPr="008575EB">
        <w:rPr>
          <w:b/>
          <w:color w:val="00B050"/>
          <w:sz w:val="36"/>
          <w:szCs w:val="36"/>
        </w:rPr>
        <w:t>Opatrenia školy kvôli prevencii nákazy COVID-19</w:t>
      </w:r>
    </w:p>
    <w:p w:rsidR="00A26460" w:rsidRDefault="00A26460" w:rsidP="008575EB">
      <w:pPr>
        <w:pStyle w:val="Default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platné od 1. septembra 2020.</w:t>
      </w:r>
    </w:p>
    <w:p w:rsidR="008575EB" w:rsidRPr="00A26460" w:rsidRDefault="008575EB" w:rsidP="008575EB">
      <w:pPr>
        <w:pStyle w:val="Default"/>
        <w:jc w:val="center"/>
        <w:rPr>
          <w:b/>
          <w:color w:val="00B050"/>
        </w:rPr>
      </w:pPr>
    </w:p>
    <w:p w:rsidR="008575EB" w:rsidRPr="008575EB" w:rsidRDefault="008575EB" w:rsidP="008575EB">
      <w:pPr>
        <w:pStyle w:val="Default"/>
        <w:jc w:val="both"/>
      </w:pPr>
      <w:r w:rsidRPr="008575EB">
        <w:t xml:space="preserve">Opatrenia </w:t>
      </w:r>
      <w:r>
        <w:t>smerujú</w:t>
      </w:r>
      <w:r w:rsidRPr="008575EB">
        <w:t xml:space="preserve"> ku implementácii odporúčaní Úradu verejného zdravotníctva založené na princípe </w:t>
      </w:r>
      <w:r w:rsidRPr="008575EB">
        <w:rPr>
          <w:b/>
        </w:rPr>
        <w:t>ROR - Rúško, Odstup, Ruky</w:t>
      </w:r>
      <w:r w:rsidRPr="008575EB">
        <w:t xml:space="preserve">. </w:t>
      </w:r>
    </w:p>
    <w:p w:rsidR="008575EB" w:rsidRDefault="008575EB" w:rsidP="008575EB">
      <w:pPr>
        <w:pStyle w:val="Default"/>
        <w:jc w:val="both"/>
      </w:pPr>
      <w:r w:rsidRPr="008575EB">
        <w:rPr>
          <w:b/>
        </w:rPr>
        <w:t>Rúško</w:t>
      </w:r>
      <w:r w:rsidRPr="008575EB">
        <w:t xml:space="preserve"> sú opatrenia na obmedzenie priestorovej distribúcie kvapôčok telesných tekutín. K tomu patrí aj obmedzovanie nútenej cirkulácie vzduchu vo vnútorných priestoroch.</w:t>
      </w:r>
    </w:p>
    <w:p w:rsidR="008575EB" w:rsidRDefault="008575EB" w:rsidP="008575EB">
      <w:pPr>
        <w:pStyle w:val="Default"/>
        <w:jc w:val="both"/>
      </w:pPr>
      <w:r w:rsidRPr="008575EB">
        <w:rPr>
          <w:b/>
        </w:rPr>
        <w:t>Odstup</w:t>
      </w:r>
      <w:r w:rsidRPr="008575EB">
        <w:t xml:space="preserve"> sú opatrenia smerujúce k minimalizácii osobných kontaktov a obmedzovanie skupinových aktivít napr. pri službách žiakom a zamestnancom zaviesť v maximálnej miere objednávanie na časový interval namiesto čakania v radoch. </w:t>
      </w:r>
    </w:p>
    <w:p w:rsidR="008575EB" w:rsidRDefault="008575EB" w:rsidP="008575EB">
      <w:pPr>
        <w:pStyle w:val="Default"/>
        <w:jc w:val="both"/>
      </w:pPr>
      <w:r w:rsidRPr="008575EB">
        <w:rPr>
          <w:b/>
        </w:rPr>
        <w:t>Ruky</w:t>
      </w:r>
      <w:r w:rsidRPr="008575EB">
        <w:t xml:space="preserve"> sú opatrenia eliminujúce prenos infekcie z kontaminovaného povrchu na sliznice. Okrem osobnej hygieny sú to aj čistenie kontaktných povrchov a minimalizácia bodov s frekventovaným dotykom. </w:t>
      </w:r>
    </w:p>
    <w:p w:rsidR="008575EB" w:rsidRPr="008575EB" w:rsidRDefault="008575EB" w:rsidP="002C2C41">
      <w:pPr>
        <w:pStyle w:val="Default"/>
        <w:jc w:val="both"/>
        <w:rPr>
          <w:b/>
          <w:color w:val="00B050"/>
          <w:sz w:val="32"/>
          <w:szCs w:val="32"/>
        </w:rPr>
      </w:pPr>
      <w:r w:rsidRPr="008575EB">
        <w:rPr>
          <w:b/>
          <w:color w:val="00B050"/>
          <w:sz w:val="32"/>
          <w:szCs w:val="32"/>
        </w:rPr>
        <w:t xml:space="preserve">Zamestnanci </w:t>
      </w:r>
      <w:r w:rsidR="002C2C41">
        <w:rPr>
          <w:b/>
          <w:color w:val="00B050"/>
          <w:sz w:val="32"/>
          <w:szCs w:val="32"/>
        </w:rPr>
        <w:t xml:space="preserve">a žiaci </w:t>
      </w:r>
      <w:r w:rsidRPr="008575EB">
        <w:rPr>
          <w:b/>
          <w:color w:val="00B050"/>
          <w:sz w:val="32"/>
          <w:szCs w:val="32"/>
        </w:rPr>
        <w:t xml:space="preserve">školy </w:t>
      </w:r>
      <w:r w:rsidR="002C2C41">
        <w:rPr>
          <w:b/>
          <w:color w:val="00B050"/>
          <w:sz w:val="32"/>
          <w:szCs w:val="32"/>
        </w:rPr>
        <w:t>sú povinní</w:t>
      </w:r>
      <w:r w:rsidRPr="008575EB">
        <w:rPr>
          <w:b/>
          <w:color w:val="00B050"/>
          <w:sz w:val="32"/>
          <w:szCs w:val="32"/>
        </w:rPr>
        <w:t xml:space="preserve"> </w:t>
      </w:r>
      <w:r w:rsidR="00A26460">
        <w:rPr>
          <w:b/>
          <w:color w:val="00B050"/>
          <w:sz w:val="32"/>
          <w:szCs w:val="32"/>
        </w:rPr>
        <w:t xml:space="preserve">v zmysle nariadenia Odboru školstva a športu ŽSK ( 03650/2020/OŠaŠ-109 ) pri organizácii a podmienkach výchovy a vzdelávania </w:t>
      </w:r>
      <w:r w:rsidRPr="008575EB">
        <w:rPr>
          <w:b/>
          <w:color w:val="00B050"/>
          <w:sz w:val="32"/>
          <w:szCs w:val="32"/>
        </w:rPr>
        <w:t>striktn</w:t>
      </w:r>
      <w:r w:rsidR="00A26460">
        <w:rPr>
          <w:b/>
          <w:color w:val="00B050"/>
          <w:sz w:val="32"/>
          <w:szCs w:val="32"/>
        </w:rPr>
        <w:t>e</w:t>
      </w:r>
      <w:r w:rsidRPr="008575EB">
        <w:rPr>
          <w:b/>
          <w:color w:val="00B050"/>
          <w:sz w:val="32"/>
          <w:szCs w:val="32"/>
        </w:rPr>
        <w:t xml:space="preserve"> dodržiava</w:t>
      </w:r>
      <w:r w:rsidR="00A26460">
        <w:rPr>
          <w:b/>
          <w:color w:val="00B050"/>
          <w:sz w:val="32"/>
          <w:szCs w:val="32"/>
        </w:rPr>
        <w:t>ť</w:t>
      </w:r>
      <w:r w:rsidRPr="008575EB">
        <w:rPr>
          <w:b/>
          <w:color w:val="00B050"/>
          <w:sz w:val="32"/>
          <w:szCs w:val="32"/>
        </w:rPr>
        <w:t xml:space="preserve"> odporúčan</w:t>
      </w:r>
      <w:r w:rsidR="00A26460">
        <w:rPr>
          <w:b/>
          <w:color w:val="00B050"/>
          <w:sz w:val="32"/>
          <w:szCs w:val="32"/>
        </w:rPr>
        <w:t>ia</w:t>
      </w:r>
      <w:r w:rsidRPr="008575EB">
        <w:rPr>
          <w:b/>
          <w:color w:val="00B050"/>
          <w:sz w:val="32"/>
          <w:szCs w:val="32"/>
        </w:rPr>
        <w:t xml:space="preserve">: </w:t>
      </w:r>
      <w:bookmarkStart w:id="0" w:name="_GoBack"/>
      <w:bookmarkEnd w:id="0"/>
    </w:p>
    <w:p w:rsidR="008575EB" w:rsidRPr="008575EB" w:rsidRDefault="008575EB" w:rsidP="008575EB">
      <w:pPr>
        <w:pStyle w:val="Default"/>
        <w:numPr>
          <w:ilvl w:val="0"/>
          <w:numId w:val="1"/>
        </w:numPr>
        <w:spacing w:after="49"/>
        <w:rPr>
          <w:color w:val="auto"/>
        </w:rPr>
      </w:pPr>
      <w:r w:rsidRPr="008575EB">
        <w:rPr>
          <w:color w:val="auto"/>
        </w:rPr>
        <w:t xml:space="preserve">Pri ceste do školy sa žiaci riadia aktuálnymi opatreniami ÚVZ SR a pokynmi RÚVZ. </w:t>
      </w:r>
    </w:p>
    <w:p w:rsidR="008575EB" w:rsidRPr="008575EB" w:rsidRDefault="008575EB" w:rsidP="008575EB">
      <w:pPr>
        <w:pStyle w:val="Default"/>
        <w:numPr>
          <w:ilvl w:val="0"/>
          <w:numId w:val="1"/>
        </w:numPr>
        <w:spacing w:after="49"/>
        <w:rPr>
          <w:color w:val="auto"/>
        </w:rPr>
      </w:pPr>
      <w:r w:rsidRPr="008575EB">
        <w:rPr>
          <w:color w:val="auto"/>
        </w:rPr>
        <w:t xml:space="preserve">Odporúčame minimalizovanie zhromažďovania osôb pred školou a pred školským internátom. </w:t>
      </w:r>
    </w:p>
    <w:p w:rsidR="008575EB" w:rsidRPr="008575EB" w:rsidRDefault="008575EB" w:rsidP="008575EB">
      <w:pPr>
        <w:pStyle w:val="Default"/>
        <w:numPr>
          <w:ilvl w:val="0"/>
          <w:numId w:val="1"/>
        </w:numPr>
        <w:spacing w:after="49"/>
        <w:rPr>
          <w:color w:val="auto"/>
        </w:rPr>
      </w:pPr>
      <w:r w:rsidRPr="008575EB">
        <w:rPr>
          <w:color w:val="auto"/>
        </w:rPr>
        <w:t>Stredná škola</w:t>
      </w:r>
      <w:r>
        <w:rPr>
          <w:color w:val="auto"/>
        </w:rPr>
        <w:t xml:space="preserve"> má </w:t>
      </w:r>
      <w:r w:rsidRPr="008575EB">
        <w:rPr>
          <w:color w:val="auto"/>
        </w:rPr>
        <w:t>zabezpeč</w:t>
      </w:r>
      <w:r>
        <w:rPr>
          <w:color w:val="auto"/>
        </w:rPr>
        <w:t>enú</w:t>
      </w:r>
      <w:r w:rsidRPr="008575EB">
        <w:rPr>
          <w:color w:val="auto"/>
        </w:rPr>
        <w:t xml:space="preserve"> dezinfekciu rúk všetkých osôb pri vstupe do budovy, a to vhodne umiestneným dezinfekčným prostriedkom. </w:t>
      </w:r>
    </w:p>
    <w:p w:rsidR="008575EB" w:rsidRPr="008575EB" w:rsidRDefault="008575EB" w:rsidP="008575EB">
      <w:pPr>
        <w:pStyle w:val="Default"/>
        <w:numPr>
          <w:ilvl w:val="0"/>
          <w:numId w:val="1"/>
        </w:numPr>
        <w:spacing w:after="49"/>
        <w:rPr>
          <w:color w:val="auto"/>
        </w:rPr>
      </w:pPr>
      <w:r w:rsidRPr="008575EB">
        <w:rPr>
          <w:color w:val="auto"/>
        </w:rPr>
        <w:t>Zákonný zástupca predkladá pri prvom nástupe žiaka do školy čestné prehlásenie  alebo po každom prerušení dochádzky žiaka do strednej školy v trvaní viac ako tri dni predkladá písomné vyhlásenie o tom, že žiak neprejavuje príznaky prenosného ochorenia a nemá</w:t>
      </w:r>
      <w:r>
        <w:rPr>
          <w:color w:val="auto"/>
        </w:rPr>
        <w:t xml:space="preserve"> nariadené karanténne opatrenie</w:t>
      </w:r>
      <w:r w:rsidRPr="008575EB">
        <w:rPr>
          <w:color w:val="auto"/>
        </w:rPr>
        <w:t xml:space="preserve">. </w:t>
      </w:r>
    </w:p>
    <w:p w:rsidR="008575EB" w:rsidRPr="008575EB" w:rsidRDefault="008575EB" w:rsidP="008575EB">
      <w:pPr>
        <w:pStyle w:val="Default"/>
        <w:numPr>
          <w:ilvl w:val="0"/>
          <w:numId w:val="1"/>
        </w:numPr>
        <w:spacing w:after="49"/>
        <w:rPr>
          <w:color w:val="auto"/>
        </w:rPr>
      </w:pPr>
      <w:r w:rsidRPr="008575EB">
        <w:rPr>
          <w:color w:val="auto"/>
        </w:rPr>
        <w:t xml:space="preserve">Žiak si umýva ruky bežným spôsobom, ktorý je v súlade s aktuálnymi </w:t>
      </w:r>
      <w:proofErr w:type="spellStart"/>
      <w:r w:rsidRPr="008575EB">
        <w:rPr>
          <w:color w:val="auto"/>
        </w:rPr>
        <w:t>hygienicko</w:t>
      </w:r>
      <w:proofErr w:type="spellEnd"/>
      <w:r w:rsidRPr="008575EB">
        <w:rPr>
          <w:color w:val="auto"/>
        </w:rPr>
        <w:t xml:space="preserve"> – epidemiologickými nariadeniami. </w:t>
      </w:r>
    </w:p>
    <w:p w:rsidR="008575EB" w:rsidRPr="008575EB" w:rsidRDefault="008575EB" w:rsidP="008575EB">
      <w:pPr>
        <w:pStyle w:val="Default"/>
        <w:numPr>
          <w:ilvl w:val="0"/>
          <w:numId w:val="1"/>
        </w:numPr>
        <w:spacing w:after="49"/>
        <w:rPr>
          <w:color w:val="auto"/>
        </w:rPr>
      </w:pPr>
      <w:r w:rsidRPr="008575EB">
        <w:rPr>
          <w:color w:val="auto"/>
        </w:rPr>
        <w:t xml:space="preserve">Žiak nosí rúško všade vo vnútorných priestoroch strednej školy, okrem svojej triedy a interných priestorov školy, kde prebieha </w:t>
      </w:r>
      <w:proofErr w:type="spellStart"/>
      <w:r w:rsidRPr="008575EB">
        <w:rPr>
          <w:color w:val="auto"/>
        </w:rPr>
        <w:t>výchovno</w:t>
      </w:r>
      <w:proofErr w:type="spellEnd"/>
      <w:r w:rsidRPr="008575EB">
        <w:rPr>
          <w:color w:val="auto"/>
        </w:rPr>
        <w:t xml:space="preserve"> - vzdelávací proces, ak nie je určené inak z nariadenia ÚVZ SR. </w:t>
      </w:r>
    </w:p>
    <w:p w:rsidR="008575EB" w:rsidRPr="008575EB" w:rsidRDefault="008575EB" w:rsidP="008575EB">
      <w:pPr>
        <w:pStyle w:val="Default"/>
        <w:numPr>
          <w:ilvl w:val="0"/>
          <w:numId w:val="1"/>
        </w:numPr>
        <w:spacing w:after="49"/>
        <w:rPr>
          <w:color w:val="auto"/>
        </w:rPr>
      </w:pPr>
      <w:r w:rsidRPr="008575EB">
        <w:rPr>
          <w:color w:val="auto"/>
        </w:rPr>
        <w:t xml:space="preserve">Nepedagogický zamestnanec školy nosí rúško alebo ochranný štít v súlade s aktuálnymi opatreniami ÚVZ SR. </w:t>
      </w:r>
    </w:p>
    <w:p w:rsidR="008575EB" w:rsidRPr="008575EB" w:rsidRDefault="008575EB" w:rsidP="008575EB">
      <w:pPr>
        <w:pStyle w:val="Default"/>
        <w:numPr>
          <w:ilvl w:val="0"/>
          <w:numId w:val="1"/>
        </w:numPr>
        <w:spacing w:after="49"/>
        <w:rPr>
          <w:color w:val="auto"/>
        </w:rPr>
      </w:pPr>
      <w:r w:rsidRPr="008575EB">
        <w:rPr>
          <w:color w:val="auto"/>
        </w:rPr>
        <w:t xml:space="preserve">Pedagogickým zamestnancom a odborným zamestnancom sa odporúča nosiť rúško alebo ochranný štít pri výkone výchovno-vzdelávacieho procesu, v ostatných prípadoch nosia rúško alebo ochranný štít v súlade s aktuálnymi opatreniami ÚVZ SR. </w:t>
      </w:r>
    </w:p>
    <w:p w:rsidR="008575EB" w:rsidRPr="008575EB" w:rsidRDefault="008575EB" w:rsidP="008575EB">
      <w:pPr>
        <w:pStyle w:val="Default"/>
        <w:numPr>
          <w:ilvl w:val="0"/>
          <w:numId w:val="1"/>
        </w:numPr>
        <w:spacing w:after="49"/>
        <w:rPr>
          <w:color w:val="auto"/>
        </w:rPr>
      </w:pPr>
      <w:r w:rsidRPr="008575EB">
        <w:rPr>
          <w:color w:val="auto"/>
        </w:rPr>
        <w:t xml:space="preserve">V miestnosti, v ktorej sa zdržuje trieda, je zabezpečené časté a intenzívne vetranie. </w:t>
      </w:r>
    </w:p>
    <w:p w:rsidR="008575EB" w:rsidRPr="008575EB" w:rsidRDefault="008575EB" w:rsidP="008575EB">
      <w:pPr>
        <w:pStyle w:val="Default"/>
        <w:numPr>
          <w:ilvl w:val="0"/>
          <w:numId w:val="1"/>
        </w:numPr>
        <w:spacing w:after="49"/>
        <w:rPr>
          <w:color w:val="auto"/>
        </w:rPr>
      </w:pPr>
      <w:r w:rsidRPr="008575EB">
        <w:rPr>
          <w:color w:val="auto"/>
        </w:rPr>
        <w:t xml:space="preserve">Odporúčame organizovať aktivity tak, aby bolo možné väčšiu časť dňa tráviť vonku či už v areáli školy, alebo mimo neho podľa podmienok školy. </w:t>
      </w:r>
    </w:p>
    <w:p w:rsidR="008575EB" w:rsidRPr="008575EB" w:rsidRDefault="008575EB" w:rsidP="008575EB">
      <w:pPr>
        <w:pStyle w:val="Default"/>
        <w:numPr>
          <w:ilvl w:val="0"/>
          <w:numId w:val="1"/>
        </w:numPr>
        <w:spacing w:after="49"/>
        <w:rPr>
          <w:color w:val="auto"/>
        </w:rPr>
      </w:pPr>
      <w:r w:rsidRPr="008575EB">
        <w:rPr>
          <w:color w:val="auto"/>
        </w:rPr>
        <w:t xml:space="preserve">Pri výchove a vzdelávaní, kedy dochádza k premiešavaniu žiakov (napr. cudzie jazyky, praktické vyučovanie, odporúčame žiakom nosiť rúško. </w:t>
      </w:r>
    </w:p>
    <w:p w:rsidR="008575EB" w:rsidRPr="008575EB" w:rsidRDefault="008575EB" w:rsidP="008575EB">
      <w:pPr>
        <w:pStyle w:val="Default"/>
        <w:numPr>
          <w:ilvl w:val="0"/>
          <w:numId w:val="1"/>
        </w:numPr>
        <w:spacing w:after="49"/>
        <w:rPr>
          <w:color w:val="auto"/>
        </w:rPr>
      </w:pPr>
      <w:r w:rsidRPr="008575EB">
        <w:rPr>
          <w:color w:val="auto"/>
        </w:rPr>
        <w:t xml:space="preserve">Odporúčame prestávky medzi hodinami realizovať v exteriéri, alebo v danej triede pri priamom vetraní s cieľom eliminovať prechádzanie sa po chodbách. </w:t>
      </w:r>
    </w:p>
    <w:p w:rsidR="008575EB" w:rsidRPr="008575EB" w:rsidRDefault="008575EB" w:rsidP="008575EB">
      <w:pPr>
        <w:pStyle w:val="Default"/>
        <w:numPr>
          <w:ilvl w:val="0"/>
          <w:numId w:val="1"/>
        </w:numPr>
        <w:spacing w:after="49"/>
        <w:rPr>
          <w:color w:val="auto"/>
        </w:rPr>
      </w:pPr>
      <w:r w:rsidRPr="008575EB">
        <w:rPr>
          <w:color w:val="auto"/>
        </w:rPr>
        <w:t xml:space="preserve">Stredná škola opakovane upozorňuje žiakov na dodržiavania hygienických pravidiel pri kašľaní a kýchaní. </w:t>
      </w:r>
    </w:p>
    <w:p w:rsidR="008575EB" w:rsidRPr="008575EB" w:rsidRDefault="008575EB" w:rsidP="008575EB">
      <w:pPr>
        <w:pStyle w:val="Default"/>
        <w:numPr>
          <w:ilvl w:val="0"/>
          <w:numId w:val="1"/>
        </w:numPr>
        <w:spacing w:after="49"/>
        <w:rPr>
          <w:color w:val="auto"/>
        </w:rPr>
      </w:pPr>
      <w:r w:rsidRPr="008575EB">
        <w:rPr>
          <w:color w:val="auto"/>
        </w:rPr>
        <w:t xml:space="preserve">Rukavice pre bežné činnosti nie sú nutné, potrebné sú napr. pri príprave jedla, likvidácii odpadov, dezinfekcii atď. </w:t>
      </w:r>
    </w:p>
    <w:p w:rsidR="008575EB" w:rsidRPr="008575EB" w:rsidRDefault="008575EB" w:rsidP="008575EB">
      <w:pPr>
        <w:pStyle w:val="Default"/>
        <w:numPr>
          <w:ilvl w:val="0"/>
          <w:numId w:val="1"/>
        </w:numPr>
        <w:spacing w:after="49"/>
        <w:rPr>
          <w:color w:val="auto"/>
        </w:rPr>
      </w:pPr>
      <w:r w:rsidRPr="008575EB">
        <w:rPr>
          <w:color w:val="auto"/>
        </w:rPr>
        <w:t xml:space="preserve">Toalety musia byť vybavené mydlom v dávkovači a jednorazovými papierovými utierkami (obrúskami) pre bezpečné osušenie rúk. Odporúčame nepoužívať textilné uteráky a vzduchové sušiče rúk. </w:t>
      </w:r>
    </w:p>
    <w:p w:rsidR="008575EB" w:rsidRPr="008575EB" w:rsidRDefault="008575EB" w:rsidP="008575EB">
      <w:pPr>
        <w:pStyle w:val="Default"/>
        <w:numPr>
          <w:ilvl w:val="0"/>
          <w:numId w:val="1"/>
        </w:numPr>
        <w:spacing w:after="49"/>
        <w:rPr>
          <w:color w:val="auto"/>
        </w:rPr>
      </w:pPr>
      <w:r w:rsidRPr="008575EB">
        <w:rPr>
          <w:color w:val="auto"/>
        </w:rPr>
        <w:lastRenderedPageBreak/>
        <w:t xml:space="preserve">Odporúčame nepoužívať klimatizačné zariadenia a ventilátory. </w:t>
      </w:r>
    </w:p>
    <w:p w:rsidR="008575EB" w:rsidRPr="008575EB" w:rsidRDefault="008575EB" w:rsidP="008575EB">
      <w:pPr>
        <w:pStyle w:val="Default"/>
        <w:numPr>
          <w:ilvl w:val="0"/>
          <w:numId w:val="1"/>
        </w:numPr>
        <w:spacing w:after="49"/>
        <w:rPr>
          <w:color w:val="auto"/>
        </w:rPr>
      </w:pPr>
      <w:r w:rsidRPr="008575EB">
        <w:rPr>
          <w:color w:val="auto"/>
        </w:rPr>
        <w:t xml:space="preserve">Upratovanie a dezinfekcia toaliet prebieha minimálne dvakrát denne a podľa potreby. </w:t>
      </w:r>
    </w:p>
    <w:p w:rsidR="008575EB" w:rsidRPr="008575EB" w:rsidRDefault="008575EB" w:rsidP="008575EB">
      <w:pPr>
        <w:pStyle w:val="Default"/>
        <w:numPr>
          <w:ilvl w:val="0"/>
          <w:numId w:val="1"/>
        </w:numPr>
        <w:spacing w:after="49"/>
        <w:rPr>
          <w:color w:val="auto"/>
        </w:rPr>
      </w:pPr>
      <w:r w:rsidRPr="008575EB">
        <w:rPr>
          <w:color w:val="auto"/>
        </w:rPr>
        <w:t xml:space="preserve">Upratovací personál musí byť informovaný a poučený o sprísnených podmienkach upratovania a o potrebe priebežného čistenia a dezinfekcie dotykových plôch, ostatných povrchov a predmetov. </w:t>
      </w:r>
    </w:p>
    <w:p w:rsidR="008575EB" w:rsidRPr="008575EB" w:rsidRDefault="008575EB" w:rsidP="008575EB">
      <w:pPr>
        <w:pStyle w:val="Default"/>
        <w:numPr>
          <w:ilvl w:val="0"/>
          <w:numId w:val="1"/>
        </w:numPr>
        <w:spacing w:after="49"/>
        <w:rPr>
          <w:color w:val="auto"/>
        </w:rPr>
      </w:pPr>
      <w:r w:rsidRPr="008575EB">
        <w:rPr>
          <w:color w:val="auto"/>
        </w:rPr>
        <w:t xml:space="preserve">Dôkladné čistenie všetkých miestností, v ktorých sa žiaci, pedagogickí zamestnanci a odborní zamestnanci a ďalší zamestnanci školy nachádzajú, sa musí vykonávať najmenej raz denne. </w:t>
      </w:r>
    </w:p>
    <w:p w:rsidR="008575EB" w:rsidRDefault="008575EB" w:rsidP="008575EB">
      <w:pPr>
        <w:pStyle w:val="Default"/>
        <w:numPr>
          <w:ilvl w:val="0"/>
          <w:numId w:val="1"/>
        </w:numPr>
        <w:rPr>
          <w:color w:val="auto"/>
        </w:rPr>
      </w:pPr>
      <w:r w:rsidRPr="008575EB">
        <w:rPr>
          <w:color w:val="auto"/>
        </w:rPr>
        <w:t xml:space="preserve">Dezinfekcia dotykových plôch, ostatných povrchov alebo predmetov, ktoré používa zvlášť veľký počet ľudí, musí byť vykonávaná minimálne dvakrát denne a podľa potreby (napr. kľučky dverí). </w:t>
      </w:r>
    </w:p>
    <w:p w:rsidR="008575EB" w:rsidRPr="008575EB" w:rsidRDefault="008575EB" w:rsidP="008575EB">
      <w:pPr>
        <w:pStyle w:val="Default"/>
        <w:numPr>
          <w:ilvl w:val="0"/>
          <w:numId w:val="1"/>
        </w:numPr>
        <w:rPr>
          <w:color w:val="auto"/>
        </w:rPr>
      </w:pPr>
      <w:r w:rsidRPr="008575EB">
        <w:rPr>
          <w:color w:val="auto"/>
        </w:rPr>
        <w:t xml:space="preserve">Odporúčame zabezpečiť smetné koše tak, aby nebol nutný fyzický kontakt rúk s košom pri zahadzovaní odpadu (napr. odstránenie vrchného uzáveru koša a pod.) </w:t>
      </w:r>
    </w:p>
    <w:p w:rsidR="00A26460" w:rsidRDefault="00A26460">
      <w:pPr>
        <w:rPr>
          <w:sz w:val="24"/>
          <w:szCs w:val="24"/>
        </w:rPr>
      </w:pPr>
    </w:p>
    <w:p w:rsidR="00A26460" w:rsidRDefault="00A26460" w:rsidP="00A26460">
      <w:pPr>
        <w:rPr>
          <w:sz w:val="24"/>
          <w:szCs w:val="24"/>
        </w:rPr>
      </w:pPr>
    </w:p>
    <w:p w:rsidR="00791086" w:rsidRPr="00A26460" w:rsidRDefault="00A26460" w:rsidP="00A26460">
      <w:pPr>
        <w:rPr>
          <w:sz w:val="24"/>
          <w:szCs w:val="24"/>
        </w:rPr>
      </w:pPr>
      <w:r>
        <w:rPr>
          <w:sz w:val="24"/>
          <w:szCs w:val="24"/>
        </w:rPr>
        <w:t xml:space="preserve">V Tvrdošíne 25.08.2020                                                               Ing. Viliam </w:t>
      </w:r>
      <w:proofErr w:type="spellStart"/>
      <w:r>
        <w:rPr>
          <w:sz w:val="24"/>
          <w:szCs w:val="24"/>
        </w:rPr>
        <w:t>Gerčák</w:t>
      </w:r>
      <w:proofErr w:type="spellEnd"/>
      <w:r>
        <w:rPr>
          <w:sz w:val="24"/>
          <w:szCs w:val="24"/>
        </w:rPr>
        <w:t>, riaditeľ školy</w:t>
      </w:r>
    </w:p>
    <w:sectPr w:rsidR="00791086" w:rsidRPr="00A26460" w:rsidSect="008575EB">
      <w:pgSz w:w="11906" w:h="17338"/>
      <w:pgMar w:top="993" w:right="1084" w:bottom="653" w:left="122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26A"/>
    <w:multiLevelType w:val="hybridMultilevel"/>
    <w:tmpl w:val="6B80ABF8"/>
    <w:lvl w:ilvl="0" w:tplc="64C66FF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7FE7"/>
    <w:multiLevelType w:val="hybridMultilevel"/>
    <w:tmpl w:val="55D40B6A"/>
    <w:lvl w:ilvl="0" w:tplc="967A601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38AD"/>
    <w:multiLevelType w:val="hybridMultilevel"/>
    <w:tmpl w:val="EFB6CDC6"/>
    <w:lvl w:ilvl="0" w:tplc="FE2479D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3D56"/>
    <w:multiLevelType w:val="hybridMultilevel"/>
    <w:tmpl w:val="37482490"/>
    <w:lvl w:ilvl="0" w:tplc="02E8C6C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C77D8"/>
    <w:multiLevelType w:val="hybridMultilevel"/>
    <w:tmpl w:val="2D462E38"/>
    <w:lvl w:ilvl="0" w:tplc="AC1A061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63DE4"/>
    <w:multiLevelType w:val="hybridMultilevel"/>
    <w:tmpl w:val="D602A6F0"/>
    <w:lvl w:ilvl="0" w:tplc="0302ACE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854"/>
    <w:multiLevelType w:val="hybridMultilevel"/>
    <w:tmpl w:val="75E8AA9A"/>
    <w:lvl w:ilvl="0" w:tplc="FE84A72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27DD4"/>
    <w:multiLevelType w:val="hybridMultilevel"/>
    <w:tmpl w:val="B4BE8F72"/>
    <w:lvl w:ilvl="0" w:tplc="495E18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838C2"/>
    <w:multiLevelType w:val="hybridMultilevel"/>
    <w:tmpl w:val="336C022E"/>
    <w:lvl w:ilvl="0" w:tplc="E99A461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04CB"/>
    <w:multiLevelType w:val="hybridMultilevel"/>
    <w:tmpl w:val="4D5663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20FC1"/>
    <w:multiLevelType w:val="hybridMultilevel"/>
    <w:tmpl w:val="288A9A6A"/>
    <w:lvl w:ilvl="0" w:tplc="CB6C741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D4601"/>
    <w:multiLevelType w:val="hybridMultilevel"/>
    <w:tmpl w:val="E9CA77F6"/>
    <w:lvl w:ilvl="0" w:tplc="15C208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3780C"/>
    <w:multiLevelType w:val="hybridMultilevel"/>
    <w:tmpl w:val="4D1235C0"/>
    <w:lvl w:ilvl="0" w:tplc="552CD58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134D4"/>
    <w:multiLevelType w:val="hybridMultilevel"/>
    <w:tmpl w:val="8304BD9C"/>
    <w:lvl w:ilvl="0" w:tplc="5D1457E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87F25"/>
    <w:multiLevelType w:val="hybridMultilevel"/>
    <w:tmpl w:val="0A56F470"/>
    <w:lvl w:ilvl="0" w:tplc="DF126B8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52B80"/>
    <w:multiLevelType w:val="hybridMultilevel"/>
    <w:tmpl w:val="7332D9BC"/>
    <w:lvl w:ilvl="0" w:tplc="6F020C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F0409"/>
    <w:multiLevelType w:val="hybridMultilevel"/>
    <w:tmpl w:val="3D789FFC"/>
    <w:lvl w:ilvl="0" w:tplc="241CAAC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00B49"/>
    <w:multiLevelType w:val="hybridMultilevel"/>
    <w:tmpl w:val="384E86D2"/>
    <w:lvl w:ilvl="0" w:tplc="67F69F9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D1E57"/>
    <w:multiLevelType w:val="hybridMultilevel"/>
    <w:tmpl w:val="48320F90"/>
    <w:lvl w:ilvl="0" w:tplc="AEB87C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E389A"/>
    <w:multiLevelType w:val="hybridMultilevel"/>
    <w:tmpl w:val="80A47BFC"/>
    <w:lvl w:ilvl="0" w:tplc="153E71F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B1320"/>
    <w:multiLevelType w:val="hybridMultilevel"/>
    <w:tmpl w:val="94DA0B16"/>
    <w:lvl w:ilvl="0" w:tplc="C3AC3D4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C55F9"/>
    <w:multiLevelType w:val="hybridMultilevel"/>
    <w:tmpl w:val="7C9ABCD8"/>
    <w:lvl w:ilvl="0" w:tplc="5478FA7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1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10"/>
  </w:num>
  <w:num w:numId="11">
    <w:abstractNumId w:val="15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20"/>
  </w:num>
  <w:num w:numId="17">
    <w:abstractNumId w:val="4"/>
  </w:num>
  <w:num w:numId="18">
    <w:abstractNumId w:val="13"/>
  </w:num>
  <w:num w:numId="19">
    <w:abstractNumId w:val="16"/>
  </w:num>
  <w:num w:numId="20">
    <w:abstractNumId w:val="14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EB"/>
    <w:rsid w:val="002C2C41"/>
    <w:rsid w:val="00791086"/>
    <w:rsid w:val="008575EB"/>
    <w:rsid w:val="00A2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6777"/>
  <w15:chartTrackingRefBased/>
  <w15:docId w15:val="{62181036-B7C8-4E78-B6F5-EF3B7AC2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57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3</cp:revision>
  <dcterms:created xsi:type="dcterms:W3CDTF">2020-08-25T10:13:00Z</dcterms:created>
  <dcterms:modified xsi:type="dcterms:W3CDTF">2020-08-25T10:14:00Z</dcterms:modified>
</cp:coreProperties>
</file>